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473" w:rsidRPr="000270C1" w:rsidRDefault="00BD09E9" w:rsidP="00BD09E9">
      <w:pPr>
        <w:shd w:val="clear" w:color="auto" w:fill="FFFFFF"/>
        <w:spacing w:before="100" w:beforeAutospacing="1" w:after="100" w:afterAutospacing="1" w:line="240" w:lineRule="auto"/>
        <w:rPr>
          <w:rFonts w:ascii="Verdana" w:eastAsia="Times New Roman" w:hAnsi="Verdana" w:cs="Times New Roman"/>
          <w:rtl/>
        </w:rPr>
      </w:pPr>
      <w:r w:rsidRPr="000270C1">
        <w:rPr>
          <w:rFonts w:ascii="Verdana" w:eastAsia="Times New Roman" w:hAnsi="Verdana" w:cs="Times New Roman" w:hint="cs"/>
          <w:u w:val="single"/>
          <w:rtl/>
        </w:rPr>
        <w:t>הסבר לתחרויות חדשות ותחרויות שהשתנו בנוער</w:t>
      </w:r>
      <w:r w:rsidR="00664EC4">
        <w:rPr>
          <w:rFonts w:ascii="Verdana" w:eastAsia="Times New Roman" w:hAnsi="Verdana" w:cs="Times New Roman" w:hint="cs"/>
          <w:u w:val="single"/>
          <w:rtl/>
        </w:rPr>
        <w:t xml:space="preserve">, </w:t>
      </w:r>
      <w:r w:rsidRPr="000270C1">
        <w:rPr>
          <w:rFonts w:ascii="Verdana" w:eastAsia="Times New Roman" w:hAnsi="Verdana" w:cs="Times New Roman" w:hint="cs"/>
          <w:u w:val="single"/>
          <w:rtl/>
        </w:rPr>
        <w:t xml:space="preserve"> האיגוד הישראלי לשחמט עונת 2016-17</w:t>
      </w:r>
    </w:p>
    <w:p w:rsidR="00BD09E9" w:rsidRPr="000270C1" w:rsidRDefault="00BD09E9" w:rsidP="00BD09E9">
      <w:pPr>
        <w:shd w:val="clear" w:color="auto" w:fill="FFFFFF"/>
        <w:spacing w:before="100" w:beforeAutospacing="1" w:after="100" w:afterAutospacing="1" w:line="240" w:lineRule="auto"/>
        <w:rPr>
          <w:rFonts w:ascii="Verdana" w:eastAsia="Times New Roman" w:hAnsi="Verdana" w:cs="Times New Roman"/>
          <w:rtl/>
        </w:rPr>
      </w:pPr>
      <w:r w:rsidRPr="000270C1">
        <w:rPr>
          <w:rFonts w:ascii="Verdana" w:eastAsia="Times New Roman" w:hAnsi="Verdana" w:cs="Times New Roman" w:hint="cs"/>
          <w:rtl/>
        </w:rPr>
        <w:t xml:space="preserve">שחמטאים ומנהלי מועדונים יקרים, </w:t>
      </w:r>
    </w:p>
    <w:p w:rsidR="00BD09E9" w:rsidRPr="000270C1" w:rsidRDefault="00BD09E9" w:rsidP="00664EC4">
      <w:pPr>
        <w:shd w:val="clear" w:color="auto" w:fill="FFFFFF"/>
        <w:spacing w:before="100" w:beforeAutospacing="1" w:after="100" w:afterAutospacing="1" w:line="240" w:lineRule="auto"/>
        <w:rPr>
          <w:rFonts w:ascii="Verdana" w:eastAsia="Times New Roman" w:hAnsi="Verdana" w:cs="Times New Roman"/>
          <w:rtl/>
        </w:rPr>
      </w:pPr>
      <w:r w:rsidRPr="000270C1">
        <w:rPr>
          <w:rFonts w:ascii="Verdana" w:eastAsia="Times New Roman" w:hAnsi="Verdana" w:cs="Times New Roman" w:hint="cs"/>
          <w:rtl/>
        </w:rPr>
        <w:t>בעקבות מספר פניות לאיגוד ברצוני לתת מספר הבהרות לגבי אירועים חדשים וכן אירועים ותיקים שמשנים מתכונת</w:t>
      </w:r>
      <w:r w:rsidR="00664EC4">
        <w:rPr>
          <w:rFonts w:ascii="Verdana" w:eastAsia="Times New Roman" w:hAnsi="Verdana" w:cs="Times New Roman" w:hint="cs"/>
          <w:rtl/>
        </w:rPr>
        <w:t>),</w:t>
      </w:r>
      <w:r w:rsidRPr="000270C1">
        <w:rPr>
          <w:rFonts w:ascii="Verdana" w:eastAsia="Times New Roman" w:hAnsi="Verdana" w:cs="Times New Roman" w:hint="cs"/>
          <w:rtl/>
        </w:rPr>
        <w:t xml:space="preserve"> על פי החלטות וועדת הנוער של האיגוד </w:t>
      </w:r>
      <w:r w:rsidR="00664EC4">
        <w:rPr>
          <w:rFonts w:ascii="Verdana" w:eastAsia="Times New Roman" w:hAnsi="Verdana" w:cs="Times New Roman" w:hint="cs"/>
          <w:rtl/>
        </w:rPr>
        <w:t>הישראלי</w:t>
      </w:r>
      <w:r w:rsidRPr="000270C1">
        <w:rPr>
          <w:rFonts w:ascii="Verdana" w:eastAsia="Times New Roman" w:hAnsi="Verdana" w:cs="Times New Roman" w:hint="cs"/>
          <w:rtl/>
        </w:rPr>
        <w:t xml:space="preserve"> לשחמט לשנה זו, שפורסמו לגביהן מכרזים שונים ואולי לא ברורות לחלוטין. </w:t>
      </w:r>
    </w:p>
    <w:p w:rsidR="00BD09E9" w:rsidRPr="000270C1" w:rsidRDefault="00BD09E9" w:rsidP="00664EC4">
      <w:pPr>
        <w:shd w:val="clear" w:color="auto" w:fill="FFFFFF"/>
        <w:spacing w:before="100" w:beforeAutospacing="1" w:after="100" w:afterAutospacing="1" w:line="240" w:lineRule="auto"/>
        <w:rPr>
          <w:rFonts w:ascii="Verdana" w:eastAsia="Times New Roman" w:hAnsi="Verdana" w:cs="Times New Roman"/>
          <w:u w:val="single"/>
          <w:rtl/>
        </w:rPr>
      </w:pPr>
      <w:r w:rsidRPr="000270C1">
        <w:rPr>
          <w:rFonts w:ascii="Verdana" w:eastAsia="Times New Roman" w:hAnsi="Verdana" w:cs="Times New Roman" w:hint="cs"/>
          <w:u w:val="single"/>
          <w:rtl/>
        </w:rPr>
        <w:t xml:space="preserve">1. אליפות ישראל לכתות ז-ט (חטיבות ביניים), תשע"ז - </w:t>
      </w:r>
      <w:r w:rsidR="000270C1" w:rsidRPr="000270C1">
        <w:rPr>
          <w:rFonts w:ascii="Verdana" w:eastAsia="Times New Roman" w:hAnsi="Verdana" w:cs="Times New Roman" w:hint="cs"/>
          <w:u w:val="single"/>
          <w:rtl/>
        </w:rPr>
        <w:t xml:space="preserve">מכרז </w:t>
      </w:r>
      <w:proofErr w:type="spellStart"/>
      <w:r w:rsidR="000270C1" w:rsidRPr="000270C1">
        <w:rPr>
          <w:rFonts w:ascii="Verdana" w:eastAsia="Times New Roman" w:hAnsi="Verdana" w:cs="Times New Roman" w:hint="cs"/>
          <w:u w:val="single"/>
          <w:rtl/>
        </w:rPr>
        <w:t>פרו</w:t>
      </w:r>
      <w:r w:rsidR="00664EC4">
        <w:rPr>
          <w:rFonts w:ascii="Verdana" w:eastAsia="Times New Roman" w:hAnsi="Verdana" w:cs="Times New Roman" w:hint="cs"/>
          <w:u w:val="single"/>
          <w:rtl/>
        </w:rPr>
        <w:t>י</w:t>
      </w:r>
      <w:r w:rsidR="000270C1" w:rsidRPr="000270C1">
        <w:rPr>
          <w:rFonts w:ascii="Verdana" w:eastAsia="Times New Roman" w:hAnsi="Verdana" w:cs="Times New Roman" w:hint="cs"/>
          <w:u w:val="single"/>
          <w:rtl/>
        </w:rPr>
        <w:t>קטורים</w:t>
      </w:r>
      <w:proofErr w:type="spellEnd"/>
    </w:p>
    <w:p w:rsidR="00BD09E9" w:rsidRPr="000270C1" w:rsidRDefault="00BD09E9" w:rsidP="00BD09E9">
      <w:pPr>
        <w:shd w:val="clear" w:color="auto" w:fill="FFFFFF"/>
        <w:spacing w:before="100" w:beforeAutospacing="1" w:after="100" w:afterAutospacing="1" w:line="240" w:lineRule="auto"/>
        <w:rPr>
          <w:rFonts w:ascii="Verdana" w:eastAsia="Times New Roman" w:hAnsi="Verdana" w:cs="Times New Roman"/>
          <w:rtl/>
        </w:rPr>
      </w:pPr>
      <w:r w:rsidRPr="000270C1">
        <w:rPr>
          <w:rFonts w:ascii="Verdana" w:eastAsia="Times New Roman" w:hAnsi="Verdana" w:cs="Times New Roman" w:hint="cs"/>
          <w:rtl/>
        </w:rPr>
        <w:t xml:space="preserve">מה היה - עד לשנה זו בכל שנה התקיימה אליפות מטעם התאחדות הספורט לבתי ספר. תחרות זו הוכרה ע"י משרד החינוך ותוקצבה אך </w:t>
      </w:r>
      <w:proofErr w:type="spellStart"/>
      <w:r w:rsidRPr="000270C1">
        <w:rPr>
          <w:rFonts w:ascii="Verdana" w:eastAsia="Times New Roman" w:hAnsi="Verdana" w:cs="Times New Roman" w:hint="cs"/>
          <w:rtl/>
        </w:rPr>
        <w:t>היתה</w:t>
      </w:r>
      <w:proofErr w:type="spellEnd"/>
      <w:r w:rsidRPr="000270C1">
        <w:rPr>
          <w:rFonts w:ascii="Verdana" w:eastAsia="Times New Roman" w:hAnsi="Verdana" w:cs="Times New Roman" w:hint="cs"/>
          <w:rtl/>
        </w:rPr>
        <w:t xml:space="preserve"> דלה במשתתפים בשל תקנות רבות ושונות של התאחדות הספורט לבתי ספר מועדונים בית ספריים ועוד. </w:t>
      </w:r>
    </w:p>
    <w:p w:rsidR="00BD09E9" w:rsidRPr="000270C1" w:rsidRDefault="00664EC4" w:rsidP="00BD09E9">
      <w:pPr>
        <w:shd w:val="clear" w:color="auto" w:fill="FFFFFF"/>
        <w:spacing w:before="100" w:beforeAutospacing="1" w:after="100" w:afterAutospacing="1" w:line="240" w:lineRule="auto"/>
        <w:rPr>
          <w:rFonts w:ascii="Verdana" w:eastAsia="Times New Roman" w:hAnsi="Verdana" w:cs="Times New Roman"/>
          <w:rtl/>
        </w:rPr>
      </w:pPr>
      <w:r>
        <w:rPr>
          <w:rFonts w:ascii="Verdana" w:eastAsia="Times New Roman" w:hAnsi="Verdana" w:cs="Times New Roman" w:hint="cs"/>
          <w:rtl/>
        </w:rPr>
        <w:t>וכעת? ההתאחדות החליטה לה</w:t>
      </w:r>
      <w:r w:rsidR="00BD09E9" w:rsidRPr="000270C1">
        <w:rPr>
          <w:rFonts w:ascii="Verdana" w:eastAsia="Times New Roman" w:hAnsi="Verdana" w:cs="Times New Roman" w:hint="cs"/>
          <w:rtl/>
        </w:rPr>
        <w:t xml:space="preserve">פסיק את התמיכה במפעל זה ולא לקיים יותר תחרות שחמט במסגרתה כלל. </w:t>
      </w:r>
    </w:p>
    <w:p w:rsidR="00BD09E9" w:rsidRPr="000270C1" w:rsidRDefault="00BD09E9" w:rsidP="00BD09E9">
      <w:pPr>
        <w:shd w:val="clear" w:color="auto" w:fill="FFFFFF"/>
        <w:spacing w:before="100" w:beforeAutospacing="1" w:after="100" w:afterAutospacing="1" w:line="240" w:lineRule="auto"/>
        <w:rPr>
          <w:rFonts w:ascii="Verdana" w:eastAsia="Times New Roman" w:hAnsi="Verdana" w:cs="Times New Roman"/>
          <w:rtl/>
        </w:rPr>
      </w:pPr>
      <w:r w:rsidRPr="000270C1">
        <w:rPr>
          <w:rFonts w:ascii="Verdana" w:eastAsia="Times New Roman" w:hAnsi="Verdana" w:cs="Times New Roman" w:hint="cs"/>
          <w:rtl/>
        </w:rPr>
        <w:t xml:space="preserve">אז מה עכשיו? </w:t>
      </w:r>
    </w:p>
    <w:p w:rsidR="00BD09E9" w:rsidRPr="000270C1" w:rsidRDefault="00BD09E9" w:rsidP="00BD09E9">
      <w:pPr>
        <w:shd w:val="clear" w:color="auto" w:fill="FFFFFF"/>
        <w:spacing w:before="100" w:beforeAutospacing="1" w:after="100" w:afterAutospacing="1" w:line="240" w:lineRule="auto"/>
        <w:rPr>
          <w:rFonts w:ascii="Verdana" w:eastAsia="Times New Roman" w:hAnsi="Verdana" w:cs="Times New Roman"/>
          <w:rtl/>
        </w:rPr>
      </w:pPr>
      <w:r w:rsidRPr="000270C1">
        <w:rPr>
          <w:rFonts w:ascii="Verdana" w:eastAsia="Times New Roman" w:hAnsi="Verdana" w:cs="Times New Roman" w:hint="cs"/>
          <w:rtl/>
        </w:rPr>
        <w:t xml:space="preserve">בדומה לבתי הספר היסודיים, החליטה וועדת נוער לקיים תחרות לחטיבות ביניים במתכונת דומה. </w:t>
      </w:r>
    </w:p>
    <w:p w:rsidR="00BD09E9" w:rsidRPr="000270C1" w:rsidRDefault="00BD09E9" w:rsidP="00BD09E9">
      <w:pPr>
        <w:shd w:val="clear" w:color="auto" w:fill="FFFFFF"/>
        <w:spacing w:before="100" w:beforeAutospacing="1" w:after="100" w:afterAutospacing="1" w:line="240" w:lineRule="auto"/>
        <w:rPr>
          <w:rFonts w:ascii="Verdana" w:eastAsia="Times New Roman" w:hAnsi="Verdana" w:cs="Times New Roman"/>
          <w:rtl/>
        </w:rPr>
      </w:pPr>
      <w:r w:rsidRPr="000270C1">
        <w:rPr>
          <w:rFonts w:ascii="Verdana" w:eastAsia="Times New Roman" w:hAnsi="Verdana" w:cs="Times New Roman" w:hint="cs"/>
          <w:rtl/>
        </w:rPr>
        <w:t xml:space="preserve">כלומר, תחרות יום אחד, אקטיבי, ביום לימודים רגיל. </w:t>
      </w:r>
    </w:p>
    <w:p w:rsidR="00BD09E9" w:rsidRPr="000270C1" w:rsidRDefault="00BD09E9" w:rsidP="00BD09E9">
      <w:pPr>
        <w:shd w:val="clear" w:color="auto" w:fill="FFFFFF"/>
        <w:spacing w:before="100" w:beforeAutospacing="1" w:after="100" w:afterAutospacing="1" w:line="240" w:lineRule="auto"/>
        <w:rPr>
          <w:rFonts w:ascii="Verdana" w:eastAsia="Times New Roman" w:hAnsi="Verdana" w:cs="Times New Roman"/>
          <w:rtl/>
        </w:rPr>
      </w:pPr>
      <w:proofErr w:type="spellStart"/>
      <w:r w:rsidRPr="000270C1">
        <w:rPr>
          <w:rFonts w:ascii="Verdana" w:eastAsia="Times New Roman" w:hAnsi="Verdana" w:cs="Times New Roman" w:hint="cs"/>
          <w:rtl/>
        </w:rPr>
        <w:t>פרויקטור</w:t>
      </w:r>
      <w:proofErr w:type="spellEnd"/>
      <w:r w:rsidRPr="000270C1">
        <w:rPr>
          <w:rFonts w:ascii="Verdana" w:eastAsia="Times New Roman" w:hAnsi="Verdana" w:cs="Times New Roman" w:hint="cs"/>
          <w:rtl/>
        </w:rPr>
        <w:t xml:space="preserve"> שייגש לניהול אירוע זה מתחייב למצוא מקום ומועד לקיום התחרות וליצור קשר עם מנהלי מועדונים שיתחילו תהליך בבתי הספר בעירם. התחרות נועדה להוות המשך ישיר לאליפות בתי הספר היסודיים המצליחה בכל שנה להביא אליה מאות משתתפים מעשרות בתי ספר ברחבי הארץ. </w:t>
      </w:r>
    </w:p>
    <w:p w:rsidR="00BD09E9" w:rsidRPr="000270C1" w:rsidRDefault="00BD09E9" w:rsidP="00BD09E9">
      <w:pPr>
        <w:shd w:val="clear" w:color="auto" w:fill="FFFFFF"/>
        <w:spacing w:before="100" w:beforeAutospacing="1" w:after="100" w:afterAutospacing="1" w:line="240" w:lineRule="auto"/>
        <w:rPr>
          <w:rFonts w:ascii="Verdana" w:eastAsia="Times New Roman" w:hAnsi="Verdana" w:cs="Times New Roman"/>
          <w:rtl/>
        </w:rPr>
      </w:pPr>
      <w:r w:rsidRPr="000270C1">
        <w:rPr>
          <w:rFonts w:ascii="Verdana" w:eastAsia="Times New Roman" w:hAnsi="Verdana" w:cs="Times New Roman" w:hint="cs"/>
          <w:rtl/>
        </w:rPr>
        <w:t xml:space="preserve">מדובר על תחרות אחת לכתות ז-ט. אפילו בערים בהן החלוקה הגילאית שונה ההגבלה תישאר זהה לגילאים אלו. </w:t>
      </w:r>
    </w:p>
    <w:p w:rsidR="00BD09E9" w:rsidRPr="000270C1" w:rsidRDefault="00BD09E9" w:rsidP="00BD09E9">
      <w:pPr>
        <w:shd w:val="clear" w:color="auto" w:fill="FFFFFF"/>
        <w:spacing w:before="100" w:beforeAutospacing="1" w:after="100" w:afterAutospacing="1" w:line="240" w:lineRule="auto"/>
        <w:rPr>
          <w:rFonts w:ascii="Verdana" w:eastAsia="Times New Roman" w:hAnsi="Verdana" w:cs="Times New Roman"/>
          <w:rtl/>
        </w:rPr>
      </w:pPr>
      <w:r w:rsidRPr="000270C1">
        <w:rPr>
          <w:rFonts w:ascii="Verdana" w:eastAsia="Times New Roman" w:hAnsi="Verdana" w:cs="Times New Roman" w:hint="cs"/>
          <w:rtl/>
        </w:rPr>
        <w:t xml:space="preserve">אנו מאמינים שמדובר בתחרות עם פוטנציאל צמיחה אדיר. </w:t>
      </w:r>
    </w:p>
    <w:p w:rsidR="00BD09E9" w:rsidRPr="000270C1" w:rsidRDefault="00BD09E9" w:rsidP="00405625">
      <w:pPr>
        <w:shd w:val="clear" w:color="auto" w:fill="FFFFFF"/>
        <w:spacing w:before="100" w:beforeAutospacing="1" w:after="100" w:afterAutospacing="1" w:line="240" w:lineRule="auto"/>
        <w:rPr>
          <w:rFonts w:ascii="Verdana" w:eastAsia="Times New Roman" w:hAnsi="Verdana" w:cs="Times New Roman"/>
          <w:u w:val="single"/>
          <w:rtl/>
        </w:rPr>
      </w:pPr>
      <w:r w:rsidRPr="000270C1">
        <w:rPr>
          <w:rFonts w:ascii="Verdana" w:eastAsia="Times New Roman" w:hAnsi="Verdana" w:cs="Times New Roman" w:hint="cs"/>
          <w:u w:val="single"/>
          <w:rtl/>
        </w:rPr>
        <w:t xml:space="preserve">2. אליפות ישראל לכתות </w:t>
      </w:r>
      <w:r w:rsidR="00405625" w:rsidRPr="000270C1">
        <w:rPr>
          <w:rFonts w:ascii="Verdana" w:eastAsia="Times New Roman" w:hAnsi="Verdana" w:cs="Times New Roman" w:hint="cs"/>
          <w:u w:val="single"/>
          <w:rtl/>
        </w:rPr>
        <w:t>י-</w:t>
      </w:r>
      <w:proofErr w:type="spellStart"/>
      <w:r w:rsidR="00405625" w:rsidRPr="000270C1">
        <w:rPr>
          <w:rFonts w:ascii="Verdana" w:eastAsia="Times New Roman" w:hAnsi="Verdana" w:cs="Times New Roman" w:hint="cs"/>
          <w:u w:val="single"/>
          <w:rtl/>
        </w:rPr>
        <w:t>יב</w:t>
      </w:r>
      <w:proofErr w:type="spellEnd"/>
      <w:r w:rsidR="00405625" w:rsidRPr="000270C1">
        <w:rPr>
          <w:rFonts w:ascii="Verdana" w:eastAsia="Times New Roman" w:hAnsi="Verdana" w:cs="Times New Roman" w:hint="cs"/>
          <w:u w:val="single"/>
          <w:rtl/>
        </w:rPr>
        <w:t xml:space="preserve"> </w:t>
      </w:r>
      <w:r w:rsidRPr="000270C1">
        <w:rPr>
          <w:rFonts w:ascii="Verdana" w:eastAsia="Times New Roman" w:hAnsi="Verdana" w:cs="Times New Roman" w:hint="cs"/>
          <w:u w:val="single"/>
          <w:rtl/>
        </w:rPr>
        <w:t>(</w:t>
      </w:r>
      <w:r w:rsidR="00405625" w:rsidRPr="000270C1">
        <w:rPr>
          <w:rFonts w:ascii="Verdana" w:eastAsia="Times New Roman" w:hAnsi="Verdana" w:cs="Times New Roman" w:hint="cs"/>
          <w:u w:val="single"/>
          <w:rtl/>
        </w:rPr>
        <w:t>תיכוניים</w:t>
      </w:r>
      <w:r w:rsidRPr="000270C1">
        <w:rPr>
          <w:rFonts w:ascii="Verdana" w:eastAsia="Times New Roman" w:hAnsi="Verdana" w:cs="Times New Roman" w:hint="cs"/>
          <w:u w:val="single"/>
          <w:rtl/>
        </w:rPr>
        <w:t xml:space="preserve">), תשע"ז - </w:t>
      </w:r>
      <w:r w:rsidR="000270C1" w:rsidRPr="000270C1">
        <w:rPr>
          <w:rFonts w:ascii="Verdana" w:eastAsia="Times New Roman" w:hAnsi="Verdana" w:cs="Times New Roman" w:hint="cs"/>
          <w:u w:val="single"/>
          <w:rtl/>
        </w:rPr>
        <w:t xml:space="preserve">מכרז </w:t>
      </w:r>
      <w:proofErr w:type="spellStart"/>
      <w:r w:rsidR="000270C1" w:rsidRPr="000270C1">
        <w:rPr>
          <w:rFonts w:ascii="Verdana" w:eastAsia="Times New Roman" w:hAnsi="Verdana" w:cs="Times New Roman" w:hint="cs"/>
          <w:u w:val="single"/>
          <w:rtl/>
        </w:rPr>
        <w:t>פרויקטורים</w:t>
      </w:r>
      <w:proofErr w:type="spellEnd"/>
    </w:p>
    <w:p w:rsidR="00405625" w:rsidRPr="000270C1" w:rsidRDefault="00405625" w:rsidP="00405625">
      <w:pPr>
        <w:shd w:val="clear" w:color="auto" w:fill="FFFFFF"/>
        <w:spacing w:before="100" w:beforeAutospacing="1" w:after="100" w:afterAutospacing="1" w:line="240" w:lineRule="auto"/>
        <w:rPr>
          <w:rFonts w:ascii="Verdana" w:eastAsia="Times New Roman" w:hAnsi="Verdana" w:cs="Times New Roman"/>
          <w:rtl/>
        </w:rPr>
      </w:pPr>
      <w:r w:rsidRPr="000270C1">
        <w:rPr>
          <w:rFonts w:ascii="Verdana" w:eastAsia="Times New Roman" w:hAnsi="Verdana" w:cs="Times New Roman" w:hint="cs"/>
          <w:rtl/>
        </w:rPr>
        <w:t xml:space="preserve">מה היה? עד סוף שנות ה90 של המאה הקודמת התקיימה באופן תדיר אליפות ישראל לתיכונים. בנקודה כלשהיא בהיסטוריה האליפות הופסקה וחבל שכך. שנתיים אחרונות התקיימה במתכונת מצומצמת על יום חופשה. </w:t>
      </w:r>
    </w:p>
    <w:p w:rsidR="00405625" w:rsidRPr="000270C1" w:rsidRDefault="00405625" w:rsidP="00405625">
      <w:pPr>
        <w:shd w:val="clear" w:color="auto" w:fill="FFFFFF"/>
        <w:spacing w:before="100" w:beforeAutospacing="1" w:after="100" w:afterAutospacing="1" w:line="240" w:lineRule="auto"/>
        <w:rPr>
          <w:rFonts w:ascii="Verdana" w:eastAsia="Times New Roman" w:hAnsi="Verdana" w:cs="Times New Roman"/>
          <w:rtl/>
        </w:rPr>
      </w:pPr>
      <w:r w:rsidRPr="000270C1">
        <w:rPr>
          <w:rFonts w:ascii="Verdana" w:eastAsia="Times New Roman" w:hAnsi="Verdana" w:cs="Times New Roman" w:hint="cs"/>
          <w:rtl/>
        </w:rPr>
        <w:t xml:space="preserve">המטרה היא לייסד מחדש את התחרות כתחרות על יום לימודים בדומה לאליפות היסודיים. </w:t>
      </w:r>
    </w:p>
    <w:p w:rsidR="00405625" w:rsidRPr="000270C1" w:rsidRDefault="00405625" w:rsidP="00405625">
      <w:pPr>
        <w:shd w:val="clear" w:color="auto" w:fill="FFFFFF"/>
        <w:spacing w:before="100" w:beforeAutospacing="1" w:after="100" w:afterAutospacing="1" w:line="240" w:lineRule="auto"/>
        <w:rPr>
          <w:rFonts w:ascii="Verdana" w:eastAsia="Times New Roman" w:hAnsi="Verdana" w:cs="Times New Roman"/>
          <w:rtl/>
        </w:rPr>
      </w:pPr>
      <w:r w:rsidRPr="000270C1">
        <w:rPr>
          <w:rFonts w:ascii="Verdana" w:eastAsia="Times New Roman" w:hAnsi="Verdana" w:cs="Times New Roman" w:hint="cs"/>
          <w:rtl/>
        </w:rPr>
        <w:t xml:space="preserve">כלומר, תחרות יום אחד, אקטיבי, ביום לימודים רגיל. </w:t>
      </w:r>
    </w:p>
    <w:p w:rsidR="00405625" w:rsidRPr="000270C1" w:rsidRDefault="00405625" w:rsidP="00405625">
      <w:pPr>
        <w:shd w:val="clear" w:color="auto" w:fill="FFFFFF"/>
        <w:spacing w:before="100" w:beforeAutospacing="1" w:after="100" w:afterAutospacing="1" w:line="240" w:lineRule="auto"/>
        <w:rPr>
          <w:rFonts w:ascii="Verdana" w:eastAsia="Times New Roman" w:hAnsi="Verdana" w:cs="Times New Roman"/>
          <w:rtl/>
        </w:rPr>
      </w:pPr>
      <w:proofErr w:type="spellStart"/>
      <w:r w:rsidRPr="000270C1">
        <w:rPr>
          <w:rFonts w:ascii="Verdana" w:eastAsia="Times New Roman" w:hAnsi="Verdana" w:cs="Times New Roman" w:hint="cs"/>
          <w:rtl/>
        </w:rPr>
        <w:t>פרויקטור</w:t>
      </w:r>
      <w:proofErr w:type="spellEnd"/>
      <w:r w:rsidRPr="000270C1">
        <w:rPr>
          <w:rFonts w:ascii="Verdana" w:eastAsia="Times New Roman" w:hAnsi="Verdana" w:cs="Times New Roman" w:hint="cs"/>
          <w:rtl/>
        </w:rPr>
        <w:t xml:space="preserve"> שייגש לניהול אירוע זה מתחייב למצוא מקום ומועד לקיום התחרות וליצור קשר עם מנהלי מועדונים שיתחילו תהליך בבתי הספר בעירם. התחרות נועדה להוות המשך ישיר לאליפות בתי הספר היסודיים והחטיבות. </w:t>
      </w:r>
    </w:p>
    <w:p w:rsidR="00405625" w:rsidRPr="000270C1" w:rsidRDefault="00405625" w:rsidP="00405625">
      <w:pPr>
        <w:shd w:val="clear" w:color="auto" w:fill="FFFFFF"/>
        <w:spacing w:before="100" w:beforeAutospacing="1" w:after="100" w:afterAutospacing="1" w:line="240" w:lineRule="auto"/>
        <w:rPr>
          <w:rFonts w:ascii="Verdana" w:eastAsia="Times New Roman" w:hAnsi="Verdana" w:cs="Times New Roman"/>
          <w:rtl/>
        </w:rPr>
      </w:pPr>
      <w:r w:rsidRPr="000270C1">
        <w:rPr>
          <w:rFonts w:ascii="Verdana" w:eastAsia="Times New Roman" w:hAnsi="Verdana" w:cs="Times New Roman" w:hint="cs"/>
          <w:rtl/>
        </w:rPr>
        <w:t>מדובר על תחרות אחת לכתות י</w:t>
      </w:r>
      <w:r w:rsidR="00664EC4">
        <w:rPr>
          <w:rFonts w:ascii="Verdana" w:eastAsia="Times New Roman" w:hAnsi="Verdana" w:cs="Times New Roman" w:hint="cs"/>
          <w:rtl/>
        </w:rPr>
        <w:t>'</w:t>
      </w:r>
      <w:r w:rsidRPr="000270C1">
        <w:rPr>
          <w:rFonts w:ascii="Verdana" w:eastAsia="Times New Roman" w:hAnsi="Verdana" w:cs="Times New Roman" w:hint="cs"/>
          <w:rtl/>
        </w:rPr>
        <w:t>-</w:t>
      </w:r>
      <w:proofErr w:type="spellStart"/>
      <w:r w:rsidRPr="000270C1">
        <w:rPr>
          <w:rFonts w:ascii="Verdana" w:eastAsia="Times New Roman" w:hAnsi="Verdana" w:cs="Times New Roman" w:hint="cs"/>
          <w:rtl/>
        </w:rPr>
        <w:t>יב</w:t>
      </w:r>
      <w:proofErr w:type="spellEnd"/>
      <w:r w:rsidR="00664EC4">
        <w:rPr>
          <w:rFonts w:ascii="Verdana" w:eastAsia="Times New Roman" w:hAnsi="Verdana" w:cs="Times New Roman" w:hint="cs"/>
          <w:rtl/>
        </w:rPr>
        <w:t>'</w:t>
      </w:r>
      <w:r w:rsidRPr="000270C1">
        <w:rPr>
          <w:rFonts w:ascii="Verdana" w:eastAsia="Times New Roman" w:hAnsi="Verdana" w:cs="Times New Roman" w:hint="cs"/>
          <w:rtl/>
        </w:rPr>
        <w:t xml:space="preserve">. אפילו בערים בהן החלוקה הגילאית שונה ההגבלה תישאר זהה לגילאים אלו. </w:t>
      </w:r>
    </w:p>
    <w:p w:rsidR="00405625" w:rsidRDefault="00405625" w:rsidP="00405625">
      <w:pPr>
        <w:shd w:val="clear" w:color="auto" w:fill="FFFFFF"/>
        <w:spacing w:before="100" w:beforeAutospacing="1" w:after="100" w:afterAutospacing="1" w:line="240" w:lineRule="auto"/>
        <w:rPr>
          <w:rFonts w:ascii="Verdana" w:eastAsia="Times New Roman" w:hAnsi="Verdana" w:cs="Times New Roman" w:hint="cs"/>
          <w:rtl/>
        </w:rPr>
      </w:pPr>
      <w:r w:rsidRPr="000270C1">
        <w:rPr>
          <w:rFonts w:ascii="Verdana" w:eastAsia="Times New Roman" w:hAnsi="Verdana" w:cs="Times New Roman" w:hint="cs"/>
          <w:rtl/>
        </w:rPr>
        <w:t xml:space="preserve">אנו מאמינים שמדובר בתחרות עם פוטנציאל צמיחה אדיר, וניתן להחזיר עטרה ליושנה בתחום זה. </w:t>
      </w:r>
    </w:p>
    <w:p w:rsidR="00664EC4" w:rsidRPr="000270C1" w:rsidRDefault="00664EC4" w:rsidP="00405625">
      <w:pPr>
        <w:shd w:val="clear" w:color="auto" w:fill="FFFFFF"/>
        <w:spacing w:before="100" w:beforeAutospacing="1" w:after="100" w:afterAutospacing="1" w:line="240" w:lineRule="auto"/>
        <w:rPr>
          <w:rFonts w:ascii="Verdana" w:eastAsia="Times New Roman" w:hAnsi="Verdana" w:cs="Times New Roman"/>
          <w:rtl/>
        </w:rPr>
      </w:pPr>
    </w:p>
    <w:p w:rsidR="00405625" w:rsidRPr="000270C1" w:rsidRDefault="000270C1" w:rsidP="00405625">
      <w:pPr>
        <w:shd w:val="clear" w:color="auto" w:fill="FFFFFF"/>
        <w:spacing w:before="100" w:beforeAutospacing="1" w:after="100" w:afterAutospacing="1" w:line="240" w:lineRule="auto"/>
        <w:rPr>
          <w:rFonts w:ascii="Verdana" w:eastAsia="Times New Roman" w:hAnsi="Verdana" w:cs="Times New Roman"/>
          <w:rtl/>
        </w:rPr>
      </w:pPr>
      <w:r w:rsidRPr="000270C1">
        <w:rPr>
          <w:rFonts w:ascii="Verdana" w:eastAsia="Times New Roman" w:hAnsi="Verdana" w:cs="Times New Roman" w:hint="cs"/>
          <w:u w:val="single"/>
          <w:rtl/>
        </w:rPr>
        <w:lastRenderedPageBreak/>
        <w:t>3. גמר אליפות ישראל עד גיל 18 - סגורה - מכרז מועדונים</w:t>
      </w:r>
    </w:p>
    <w:p w:rsidR="000270C1" w:rsidRPr="000270C1" w:rsidRDefault="000270C1" w:rsidP="00405625">
      <w:pPr>
        <w:shd w:val="clear" w:color="auto" w:fill="FFFFFF"/>
        <w:spacing w:before="100" w:beforeAutospacing="1" w:after="100" w:afterAutospacing="1" w:line="240" w:lineRule="auto"/>
        <w:rPr>
          <w:rFonts w:ascii="Verdana" w:eastAsia="Times New Roman" w:hAnsi="Verdana" w:cs="Times New Roman"/>
          <w:rtl/>
        </w:rPr>
      </w:pPr>
      <w:r w:rsidRPr="000270C1">
        <w:rPr>
          <w:rFonts w:ascii="Verdana" w:eastAsia="Times New Roman" w:hAnsi="Verdana" w:cs="Times New Roman" w:hint="cs"/>
          <w:rtl/>
        </w:rPr>
        <w:t>בשל סיבות שונות גמר אליפות ישראל עד גיל 18 לא הצליח למשוך אליו את השחקנים החזקים בפסח.</w:t>
      </w:r>
    </w:p>
    <w:p w:rsidR="000270C1" w:rsidRPr="000270C1" w:rsidRDefault="000270C1" w:rsidP="00405625">
      <w:pPr>
        <w:shd w:val="clear" w:color="auto" w:fill="FFFFFF"/>
        <w:spacing w:before="100" w:beforeAutospacing="1" w:after="100" w:afterAutospacing="1" w:line="240" w:lineRule="auto"/>
        <w:rPr>
          <w:rFonts w:ascii="Verdana" w:eastAsia="Times New Roman" w:hAnsi="Verdana" w:cs="Times New Roman"/>
          <w:rtl/>
        </w:rPr>
      </w:pPr>
      <w:r w:rsidRPr="000270C1">
        <w:rPr>
          <w:rFonts w:ascii="Verdana" w:eastAsia="Times New Roman" w:hAnsi="Verdana" w:cs="Times New Roman" w:hint="cs"/>
          <w:rtl/>
        </w:rPr>
        <w:t xml:space="preserve">בשל כך הגמר יתקיים השנה בתנאי משחקי ערב 2-3 ערבים בשבוע במהלך החודשים </w:t>
      </w:r>
      <w:proofErr w:type="spellStart"/>
      <w:r w:rsidRPr="000270C1">
        <w:rPr>
          <w:rFonts w:ascii="Verdana" w:eastAsia="Times New Roman" w:hAnsi="Verdana" w:cs="Times New Roman" w:hint="cs"/>
          <w:rtl/>
        </w:rPr>
        <w:t>פבר</w:t>
      </w:r>
      <w:proofErr w:type="spellEnd"/>
      <w:r w:rsidRPr="000270C1">
        <w:rPr>
          <w:rFonts w:ascii="Verdana" w:eastAsia="Times New Roman" w:hAnsi="Verdana" w:cs="Times New Roman" w:hint="cs"/>
          <w:rtl/>
        </w:rPr>
        <w:t xml:space="preserve">-אפריל 17. </w:t>
      </w:r>
    </w:p>
    <w:p w:rsidR="000270C1" w:rsidRPr="000270C1" w:rsidRDefault="000270C1" w:rsidP="00405625">
      <w:pPr>
        <w:shd w:val="clear" w:color="auto" w:fill="FFFFFF"/>
        <w:spacing w:before="100" w:beforeAutospacing="1" w:after="100" w:afterAutospacing="1" w:line="240" w:lineRule="auto"/>
        <w:rPr>
          <w:rFonts w:ascii="Verdana" w:eastAsia="Times New Roman" w:hAnsi="Verdana" w:cs="Times New Roman"/>
          <w:rtl/>
        </w:rPr>
      </w:pPr>
      <w:r w:rsidRPr="000270C1">
        <w:rPr>
          <w:rFonts w:ascii="Verdana" w:eastAsia="Times New Roman" w:hAnsi="Verdana" w:cs="Times New Roman" w:hint="cs"/>
          <w:rtl/>
        </w:rPr>
        <w:t xml:space="preserve">ניתן להצמיד תחרות זו לתחרות במועדון בקצב מלא המתקיימת במקביל בכל מקרה. </w:t>
      </w:r>
    </w:p>
    <w:p w:rsidR="000270C1" w:rsidRPr="000270C1" w:rsidRDefault="000270C1" w:rsidP="00405625">
      <w:pPr>
        <w:shd w:val="clear" w:color="auto" w:fill="FFFFFF"/>
        <w:spacing w:before="100" w:beforeAutospacing="1" w:after="100" w:afterAutospacing="1" w:line="240" w:lineRule="auto"/>
        <w:rPr>
          <w:rFonts w:ascii="Verdana" w:eastAsia="Times New Roman" w:hAnsi="Verdana" w:cs="Times New Roman"/>
          <w:rtl/>
        </w:rPr>
      </w:pPr>
      <w:r w:rsidRPr="000270C1">
        <w:rPr>
          <w:rFonts w:ascii="Verdana" w:eastAsia="Times New Roman" w:hAnsi="Verdana" w:cs="Times New Roman" w:hint="cs"/>
          <w:rtl/>
        </w:rPr>
        <w:t xml:space="preserve">לתחרות יוזמנו 10 הראשונים עד גיל 18 לפי מד כושר. חלק מהמטרה היא לתת אופציה גם לשחקנים עד גיל 16 לשחק בעד גיל 18 לדוגמא, אם חזקים מספיק. </w:t>
      </w:r>
    </w:p>
    <w:p w:rsidR="000270C1" w:rsidRPr="000270C1" w:rsidRDefault="000270C1" w:rsidP="00405625">
      <w:pPr>
        <w:shd w:val="clear" w:color="auto" w:fill="FFFFFF"/>
        <w:spacing w:before="100" w:beforeAutospacing="1" w:after="100" w:afterAutospacing="1" w:line="240" w:lineRule="auto"/>
        <w:rPr>
          <w:rFonts w:ascii="Verdana" w:eastAsia="Times New Roman" w:hAnsi="Verdana" w:cs="Times New Roman"/>
          <w:rtl/>
        </w:rPr>
      </w:pPr>
      <w:r w:rsidRPr="000270C1">
        <w:rPr>
          <w:rFonts w:ascii="Verdana" w:eastAsia="Times New Roman" w:hAnsi="Verdana" w:cs="Times New Roman" w:hint="cs"/>
          <w:rtl/>
        </w:rPr>
        <w:t xml:space="preserve">הפרסים בתחרות יהיו במימון האיגוד, כמו כן בתחרות זו האיגוד לא ייקח חלק מדמי הרישום בכל מקרה. </w:t>
      </w:r>
    </w:p>
    <w:p w:rsidR="000270C1" w:rsidRPr="000270C1" w:rsidRDefault="000270C1" w:rsidP="000270C1">
      <w:pPr>
        <w:shd w:val="clear" w:color="auto" w:fill="FFFFFF"/>
        <w:spacing w:before="100" w:beforeAutospacing="1" w:after="100" w:afterAutospacing="1" w:line="240" w:lineRule="auto"/>
        <w:rPr>
          <w:rFonts w:ascii="Verdana" w:eastAsia="Times New Roman" w:hAnsi="Verdana" w:cs="Times New Roman"/>
          <w:rtl/>
        </w:rPr>
      </w:pPr>
      <w:r w:rsidRPr="000270C1">
        <w:rPr>
          <w:rFonts w:ascii="Verdana" w:eastAsia="Times New Roman" w:hAnsi="Verdana" w:cs="Times New Roman" w:hint="cs"/>
          <w:rtl/>
        </w:rPr>
        <w:t>4.</w:t>
      </w:r>
      <w:r w:rsidRPr="000270C1">
        <w:rPr>
          <w:rFonts w:ascii="Verdana" w:eastAsia="Times New Roman" w:hAnsi="Verdana" w:cs="Times New Roman" w:hint="cs"/>
          <w:u w:val="single"/>
          <w:rtl/>
        </w:rPr>
        <w:t xml:space="preserve"> 3. גמר אליפות ישראל עד גיל 20 - סגורה - מכרז מועדונים</w:t>
      </w:r>
    </w:p>
    <w:p w:rsidR="000270C1" w:rsidRPr="000270C1" w:rsidRDefault="000270C1" w:rsidP="000270C1">
      <w:pPr>
        <w:shd w:val="clear" w:color="auto" w:fill="FFFFFF"/>
        <w:spacing w:before="100" w:beforeAutospacing="1" w:after="100" w:afterAutospacing="1" w:line="240" w:lineRule="auto"/>
        <w:rPr>
          <w:rFonts w:ascii="Verdana" w:eastAsia="Times New Roman" w:hAnsi="Verdana" w:cs="Times New Roman"/>
          <w:rtl/>
        </w:rPr>
      </w:pPr>
      <w:r w:rsidRPr="000270C1">
        <w:rPr>
          <w:rFonts w:ascii="Verdana" w:eastAsia="Times New Roman" w:hAnsi="Verdana" w:cs="Times New Roman" w:hint="cs"/>
          <w:rtl/>
        </w:rPr>
        <w:t xml:space="preserve">בשל סיבות שונות גמר אליפות ישראל עד גיל 20 לא הצליח למשוך אליו את השחקנים החזקים. השילוב של תחרות פתוחה ותלת קרב לאחר מכן לא התרומם בשנים האחרונות. </w:t>
      </w:r>
    </w:p>
    <w:p w:rsidR="000270C1" w:rsidRPr="000270C1" w:rsidRDefault="000270C1" w:rsidP="000270C1">
      <w:pPr>
        <w:shd w:val="clear" w:color="auto" w:fill="FFFFFF"/>
        <w:spacing w:before="100" w:beforeAutospacing="1" w:after="100" w:afterAutospacing="1" w:line="240" w:lineRule="auto"/>
        <w:rPr>
          <w:rFonts w:ascii="Verdana" w:eastAsia="Times New Roman" w:hAnsi="Verdana" w:cs="Times New Roman"/>
          <w:rtl/>
        </w:rPr>
      </w:pPr>
      <w:r w:rsidRPr="000270C1">
        <w:rPr>
          <w:rFonts w:ascii="Verdana" w:eastAsia="Times New Roman" w:hAnsi="Verdana" w:cs="Times New Roman" w:hint="cs"/>
          <w:rtl/>
        </w:rPr>
        <w:t xml:space="preserve">בשל כך הגמר יתקיים השנה בתנאי משחקי ערב 2-3 ערבים בשבוע במהלך החודשים </w:t>
      </w:r>
      <w:proofErr w:type="spellStart"/>
      <w:r w:rsidRPr="000270C1">
        <w:rPr>
          <w:rFonts w:ascii="Verdana" w:eastAsia="Times New Roman" w:hAnsi="Verdana" w:cs="Times New Roman" w:hint="cs"/>
          <w:rtl/>
        </w:rPr>
        <w:t>פבר</w:t>
      </w:r>
      <w:proofErr w:type="spellEnd"/>
      <w:r w:rsidR="00664EC4">
        <w:rPr>
          <w:rFonts w:ascii="Verdana" w:eastAsia="Times New Roman" w:hAnsi="Verdana" w:cs="Times New Roman" w:hint="cs"/>
          <w:rtl/>
        </w:rPr>
        <w:t>'</w:t>
      </w:r>
      <w:r w:rsidRPr="000270C1">
        <w:rPr>
          <w:rFonts w:ascii="Verdana" w:eastAsia="Times New Roman" w:hAnsi="Verdana" w:cs="Times New Roman" w:hint="cs"/>
          <w:rtl/>
        </w:rPr>
        <w:t xml:space="preserve">-אפריל 17. </w:t>
      </w:r>
    </w:p>
    <w:p w:rsidR="000270C1" w:rsidRPr="000270C1" w:rsidRDefault="000270C1" w:rsidP="000270C1">
      <w:pPr>
        <w:shd w:val="clear" w:color="auto" w:fill="FFFFFF"/>
        <w:spacing w:before="100" w:beforeAutospacing="1" w:after="100" w:afterAutospacing="1" w:line="240" w:lineRule="auto"/>
        <w:rPr>
          <w:rFonts w:ascii="Verdana" w:eastAsia="Times New Roman" w:hAnsi="Verdana" w:cs="Times New Roman"/>
          <w:rtl/>
        </w:rPr>
      </w:pPr>
      <w:r w:rsidRPr="000270C1">
        <w:rPr>
          <w:rFonts w:ascii="Verdana" w:eastAsia="Times New Roman" w:hAnsi="Verdana" w:cs="Times New Roman" w:hint="cs"/>
          <w:rtl/>
        </w:rPr>
        <w:t xml:space="preserve">ניתן להצמיד תחרות זו לתחרות במועדון בקצב מלא המתקיימת במקביל בכל מקרה. </w:t>
      </w:r>
    </w:p>
    <w:p w:rsidR="000270C1" w:rsidRPr="000270C1" w:rsidRDefault="000270C1" w:rsidP="000270C1">
      <w:pPr>
        <w:shd w:val="clear" w:color="auto" w:fill="FFFFFF"/>
        <w:spacing w:before="100" w:beforeAutospacing="1" w:after="100" w:afterAutospacing="1" w:line="240" w:lineRule="auto"/>
        <w:rPr>
          <w:rFonts w:ascii="Verdana" w:eastAsia="Times New Roman" w:hAnsi="Verdana" w:cs="Times New Roman"/>
          <w:rtl/>
        </w:rPr>
      </w:pPr>
      <w:r w:rsidRPr="000270C1">
        <w:rPr>
          <w:rFonts w:ascii="Verdana" w:eastAsia="Times New Roman" w:hAnsi="Verdana" w:cs="Times New Roman" w:hint="cs"/>
          <w:rtl/>
        </w:rPr>
        <w:t xml:space="preserve">לתחרות יוזמנו 10 הראשונים עד גיל 20 לפי מד כושר. חלק מהמטרה היא לתת אופציה גם לשחקנים צעירים יותר לשחק, אם חזקים מספיק. </w:t>
      </w:r>
    </w:p>
    <w:p w:rsidR="000270C1" w:rsidRPr="000270C1" w:rsidRDefault="000270C1" w:rsidP="000270C1">
      <w:pPr>
        <w:shd w:val="clear" w:color="auto" w:fill="FFFFFF"/>
        <w:spacing w:before="100" w:beforeAutospacing="1" w:after="100" w:afterAutospacing="1" w:line="240" w:lineRule="auto"/>
        <w:rPr>
          <w:rFonts w:ascii="Verdana" w:eastAsia="Times New Roman" w:hAnsi="Verdana" w:cs="Times New Roman"/>
          <w:rtl/>
        </w:rPr>
      </w:pPr>
      <w:r w:rsidRPr="000270C1">
        <w:rPr>
          <w:rFonts w:ascii="Verdana" w:eastAsia="Times New Roman" w:hAnsi="Verdana" w:cs="Times New Roman" w:hint="cs"/>
          <w:rtl/>
        </w:rPr>
        <w:t>הפרסים בתחרות יהיו במימון האיגוד, כמו כן בתחרות זו האיגוד לא ייקח חלק מדמי הרישום בכל מקרה.</w:t>
      </w:r>
    </w:p>
    <w:p w:rsidR="000270C1" w:rsidRPr="000270C1" w:rsidRDefault="000270C1" w:rsidP="000270C1">
      <w:pPr>
        <w:shd w:val="clear" w:color="auto" w:fill="FFFFFF"/>
        <w:spacing w:before="100" w:beforeAutospacing="1" w:after="100" w:afterAutospacing="1" w:line="240" w:lineRule="auto"/>
        <w:rPr>
          <w:rFonts w:ascii="Verdana" w:eastAsia="Times New Roman" w:hAnsi="Verdana" w:cs="Times New Roman"/>
          <w:rtl/>
        </w:rPr>
      </w:pPr>
    </w:p>
    <w:p w:rsidR="000270C1" w:rsidRPr="000270C1" w:rsidRDefault="000270C1" w:rsidP="000270C1">
      <w:pPr>
        <w:shd w:val="clear" w:color="auto" w:fill="FFFFFF"/>
        <w:spacing w:before="100" w:beforeAutospacing="1" w:after="100" w:afterAutospacing="1" w:line="240" w:lineRule="auto"/>
        <w:rPr>
          <w:rFonts w:ascii="Verdana" w:eastAsia="Times New Roman" w:hAnsi="Verdana" w:cs="Times New Roman"/>
          <w:rtl/>
        </w:rPr>
      </w:pPr>
      <w:r w:rsidRPr="000270C1">
        <w:rPr>
          <w:rFonts w:ascii="Verdana" w:eastAsia="Times New Roman" w:hAnsi="Verdana" w:cs="Times New Roman" w:hint="cs"/>
          <w:rtl/>
        </w:rPr>
        <w:t xml:space="preserve">מהרו להגיש הצעות המכרזים ייסגרו ב21/12. </w:t>
      </w:r>
    </w:p>
    <w:p w:rsidR="000270C1" w:rsidRPr="000270C1" w:rsidRDefault="000270C1" w:rsidP="000270C1">
      <w:pPr>
        <w:shd w:val="clear" w:color="auto" w:fill="FFFFFF"/>
        <w:spacing w:before="100" w:beforeAutospacing="1" w:after="100" w:afterAutospacing="1" w:line="240" w:lineRule="auto"/>
        <w:rPr>
          <w:rFonts w:ascii="Verdana" w:eastAsia="Times New Roman" w:hAnsi="Verdana" w:cs="Times New Roman"/>
          <w:rtl/>
        </w:rPr>
      </w:pPr>
      <w:r w:rsidRPr="000270C1">
        <w:rPr>
          <w:rFonts w:ascii="Verdana" w:eastAsia="Times New Roman" w:hAnsi="Verdana" w:cs="Times New Roman" w:hint="cs"/>
          <w:rtl/>
        </w:rPr>
        <w:t xml:space="preserve">בהצלחה, </w:t>
      </w:r>
    </w:p>
    <w:p w:rsidR="000270C1" w:rsidRPr="000270C1" w:rsidRDefault="000270C1" w:rsidP="000270C1">
      <w:pPr>
        <w:shd w:val="clear" w:color="auto" w:fill="FFFFFF"/>
        <w:spacing w:before="100" w:beforeAutospacing="1" w:after="100" w:afterAutospacing="1" w:line="240" w:lineRule="auto"/>
        <w:rPr>
          <w:rFonts w:ascii="Verdana" w:eastAsia="Times New Roman" w:hAnsi="Verdana" w:cs="Times New Roman"/>
          <w:rtl/>
        </w:rPr>
      </w:pPr>
      <w:r w:rsidRPr="000270C1">
        <w:rPr>
          <w:rFonts w:ascii="Verdana" w:eastAsia="Times New Roman" w:hAnsi="Verdana" w:cs="Times New Roman" w:hint="cs"/>
          <w:rtl/>
        </w:rPr>
        <w:t>ליאור גל</w:t>
      </w:r>
    </w:p>
    <w:p w:rsidR="000270C1" w:rsidRPr="000270C1" w:rsidRDefault="000270C1" w:rsidP="000270C1">
      <w:pPr>
        <w:shd w:val="clear" w:color="auto" w:fill="FFFFFF"/>
        <w:spacing w:before="100" w:beforeAutospacing="1" w:after="100" w:afterAutospacing="1" w:line="240" w:lineRule="auto"/>
        <w:rPr>
          <w:rFonts w:ascii="Verdana" w:eastAsia="Times New Roman" w:hAnsi="Verdana" w:cs="Times New Roman"/>
          <w:rtl/>
        </w:rPr>
      </w:pPr>
      <w:r w:rsidRPr="000270C1">
        <w:rPr>
          <w:rFonts w:ascii="Verdana" w:eastAsia="Times New Roman" w:hAnsi="Verdana" w:cs="Times New Roman" w:hint="cs"/>
          <w:rtl/>
        </w:rPr>
        <w:t>רכז נוער - האיגוד הישראלי לשחמט</w:t>
      </w:r>
    </w:p>
    <w:p w:rsidR="000270C1" w:rsidRPr="000270C1" w:rsidRDefault="000270C1" w:rsidP="000270C1">
      <w:pPr>
        <w:shd w:val="clear" w:color="auto" w:fill="FFFFFF"/>
        <w:spacing w:before="100" w:beforeAutospacing="1" w:after="100" w:afterAutospacing="1" w:line="240" w:lineRule="auto"/>
        <w:rPr>
          <w:rFonts w:ascii="Verdana" w:eastAsia="Times New Roman" w:hAnsi="Verdana" w:cs="Times New Roman"/>
          <w:rtl/>
        </w:rPr>
      </w:pPr>
      <w:r w:rsidRPr="000270C1">
        <w:rPr>
          <w:rFonts w:ascii="Verdana" w:eastAsia="Times New Roman" w:hAnsi="Verdana" w:cs="Times New Roman" w:hint="cs"/>
          <w:rtl/>
        </w:rPr>
        <w:t xml:space="preserve">משה קציר - יו"ר וועדת נוער </w:t>
      </w:r>
    </w:p>
    <w:p w:rsidR="000270C1" w:rsidRPr="000270C1" w:rsidRDefault="000270C1" w:rsidP="00405625">
      <w:pPr>
        <w:shd w:val="clear" w:color="auto" w:fill="FFFFFF"/>
        <w:spacing w:before="100" w:beforeAutospacing="1" w:after="100" w:afterAutospacing="1" w:line="240" w:lineRule="auto"/>
        <w:rPr>
          <w:rFonts w:ascii="Verdana" w:eastAsia="Times New Roman" w:hAnsi="Verdana" w:cs="Times New Roman"/>
          <w:rtl/>
        </w:rPr>
      </w:pPr>
    </w:p>
    <w:p w:rsidR="00405625" w:rsidRPr="000270C1" w:rsidRDefault="00405625" w:rsidP="00405625">
      <w:pPr>
        <w:shd w:val="clear" w:color="auto" w:fill="FFFFFF"/>
        <w:spacing w:before="100" w:beforeAutospacing="1" w:after="100" w:afterAutospacing="1" w:line="240" w:lineRule="auto"/>
        <w:rPr>
          <w:rFonts w:ascii="Verdana" w:eastAsia="Times New Roman" w:hAnsi="Verdana" w:cs="Times New Roman"/>
          <w:rtl/>
        </w:rPr>
      </w:pPr>
    </w:p>
    <w:p w:rsidR="00ED668A" w:rsidRPr="000270C1" w:rsidRDefault="00ED668A" w:rsidP="006600F8">
      <w:pPr>
        <w:shd w:val="clear" w:color="auto" w:fill="FFFFFF"/>
        <w:spacing w:before="100" w:beforeAutospacing="1" w:after="100" w:afterAutospacing="1" w:line="240" w:lineRule="auto"/>
        <w:rPr>
          <w:rFonts w:ascii="Verdana" w:eastAsia="Times New Roman" w:hAnsi="Verdana" w:cs="Times New Roman"/>
          <w:rtl/>
        </w:rPr>
      </w:pPr>
    </w:p>
    <w:sectPr w:rsidR="00ED668A" w:rsidRPr="000270C1" w:rsidSect="000D1CF9">
      <w:headerReference w:type="even" r:id="rId7"/>
      <w:headerReference w:type="default" r:id="rId8"/>
      <w:footerReference w:type="default" r:id="rId9"/>
      <w:headerReference w:type="first" r:id="rId10"/>
      <w:pgSz w:w="11906" w:h="16838"/>
      <w:pgMar w:top="2694" w:right="1800" w:bottom="1276" w:left="993"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07F0" w:rsidRDefault="00A307F0" w:rsidP="00242C7B">
      <w:pPr>
        <w:spacing w:after="0" w:line="240" w:lineRule="auto"/>
      </w:pPr>
      <w:r>
        <w:separator/>
      </w:r>
    </w:p>
  </w:endnote>
  <w:endnote w:type="continuationSeparator" w:id="0">
    <w:p w:rsidR="00A307F0" w:rsidRDefault="00A307F0" w:rsidP="00242C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C2D" w:rsidRDefault="00560C2D" w:rsidP="00AC7763">
    <w:pPr>
      <w:pStyle w:val="a5"/>
      <w:pBdr>
        <w:top w:val="single" w:sz="18" w:space="1" w:color="0070C0"/>
      </w:pBdr>
      <w:jc w:val="center"/>
      <w:rPr>
        <w:rtl/>
      </w:rPr>
    </w:pPr>
  </w:p>
  <w:p w:rsidR="00560C2D" w:rsidRPr="00AC7763" w:rsidRDefault="00560C2D" w:rsidP="00AC7763">
    <w:pPr>
      <w:pStyle w:val="a5"/>
      <w:spacing w:line="276" w:lineRule="auto"/>
      <w:ind w:left="-385" w:right="-284"/>
      <w:jc w:val="center"/>
      <w:rPr>
        <w:sz w:val="24"/>
        <w:szCs w:val="24"/>
        <w:rtl/>
      </w:rPr>
    </w:pPr>
    <w:proofErr w:type="spellStart"/>
    <w:r w:rsidRPr="00AC7763">
      <w:rPr>
        <w:rFonts w:hint="cs"/>
        <w:sz w:val="24"/>
        <w:szCs w:val="24"/>
        <w:rtl/>
      </w:rPr>
      <w:t>ע"ר</w:t>
    </w:r>
    <w:proofErr w:type="spellEnd"/>
    <w:r w:rsidRPr="00AC7763">
      <w:rPr>
        <w:rFonts w:hint="cs"/>
        <w:sz w:val="24"/>
        <w:szCs w:val="24"/>
        <w:rtl/>
      </w:rPr>
      <w:t xml:space="preserve"> מספר 58-002-847-0  </w:t>
    </w:r>
    <w:proofErr w:type="spellStart"/>
    <w:r w:rsidRPr="00AC7763">
      <w:rPr>
        <w:rFonts w:hint="cs"/>
        <w:sz w:val="24"/>
        <w:szCs w:val="24"/>
        <w:rtl/>
      </w:rPr>
      <w:t>רח</w:t>
    </w:r>
    <w:proofErr w:type="spellEnd"/>
    <w:r w:rsidRPr="00AC7763">
      <w:rPr>
        <w:rFonts w:hint="cs"/>
        <w:sz w:val="24"/>
        <w:szCs w:val="24"/>
        <w:rtl/>
      </w:rPr>
      <w:t xml:space="preserve">' טאגור 26, תל אביב 69203 </w:t>
    </w:r>
    <w:r w:rsidRPr="00AC7763">
      <w:rPr>
        <w:sz w:val="24"/>
        <w:szCs w:val="24"/>
      </w:rPr>
      <w:t xml:space="preserve">26 </w:t>
    </w:r>
    <w:proofErr w:type="spellStart"/>
    <w:r w:rsidRPr="00AC7763">
      <w:rPr>
        <w:sz w:val="24"/>
        <w:szCs w:val="24"/>
      </w:rPr>
      <w:t>Tagor</w:t>
    </w:r>
    <w:proofErr w:type="spellEnd"/>
    <w:r w:rsidRPr="00AC7763">
      <w:rPr>
        <w:sz w:val="24"/>
        <w:szCs w:val="24"/>
      </w:rPr>
      <w:t xml:space="preserve"> St. Tel Aviv</w:t>
    </w:r>
  </w:p>
  <w:p w:rsidR="00560C2D" w:rsidRPr="00AC7763" w:rsidRDefault="00560C2D" w:rsidP="00AC7763">
    <w:pPr>
      <w:pStyle w:val="a5"/>
      <w:spacing w:line="276" w:lineRule="auto"/>
      <w:ind w:left="-385" w:right="-284"/>
      <w:jc w:val="center"/>
      <w:rPr>
        <w:sz w:val="24"/>
        <w:szCs w:val="24"/>
        <w:rtl/>
        <w:cs/>
      </w:rPr>
    </w:pPr>
    <w:r w:rsidRPr="00AC7763">
      <w:rPr>
        <w:rFonts w:hint="cs"/>
        <w:sz w:val="24"/>
        <w:szCs w:val="24"/>
        <w:rtl/>
      </w:rPr>
      <w:t xml:space="preserve">טל': 03-6437627 </w:t>
    </w:r>
    <w:r w:rsidRPr="00AC7763">
      <w:rPr>
        <w:sz w:val="24"/>
        <w:szCs w:val="24"/>
      </w:rPr>
      <w:t>Tel:</w:t>
    </w:r>
    <w:r w:rsidRPr="00AC7763">
      <w:rPr>
        <w:rFonts w:hint="cs"/>
        <w:sz w:val="24"/>
        <w:szCs w:val="24"/>
        <w:rtl/>
      </w:rPr>
      <w:t xml:space="preserve">  פקס: 03-6437630 </w:t>
    </w:r>
    <w:r w:rsidRPr="00AC7763">
      <w:rPr>
        <w:sz w:val="24"/>
        <w:szCs w:val="24"/>
      </w:rPr>
      <w:t>Fax:</w:t>
    </w:r>
    <w:r w:rsidRPr="00AC7763">
      <w:rPr>
        <w:rFonts w:hint="cs"/>
        <w:sz w:val="24"/>
        <w:szCs w:val="24"/>
        <w:rtl/>
      </w:rPr>
      <w:t xml:space="preserve">  </w:t>
    </w:r>
    <w:r w:rsidRPr="00AC7763">
      <w:rPr>
        <w:sz w:val="24"/>
        <w:szCs w:val="24"/>
      </w:rPr>
      <w:t xml:space="preserve"> E-mail: </w:t>
    </w:r>
    <w:hyperlink r:id="rId1" w:history="1">
      <w:r w:rsidRPr="00AC7763">
        <w:rPr>
          <w:rStyle w:val="Hyperlink"/>
          <w:sz w:val="24"/>
          <w:szCs w:val="24"/>
        </w:rPr>
        <w:t>office@chessfed.org.il</w:t>
      </w:r>
    </w:hyperlink>
    <w:r w:rsidRPr="00AC7763">
      <w:rPr>
        <w:sz w:val="24"/>
        <w:szCs w:val="24"/>
      </w:rPr>
      <w:t xml:space="preserve">  </w:t>
    </w:r>
    <w:hyperlink r:id="rId2" w:history="1">
      <w:r w:rsidRPr="00AC7763">
        <w:rPr>
          <w:rStyle w:val="Hyperlink"/>
          <w:sz w:val="24"/>
          <w:szCs w:val="24"/>
        </w:rPr>
        <w:t>www.chess.org.il</w:t>
      </w:r>
    </w:hyperlink>
    <w:r w:rsidRPr="00AC7763">
      <w:rPr>
        <w:sz w:val="24"/>
        <w:szCs w:val="24"/>
      </w:rPr>
      <w:t xml:space="preserve"> </w:t>
    </w:r>
  </w:p>
  <w:p w:rsidR="00560C2D" w:rsidRDefault="00560C2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07F0" w:rsidRDefault="00A307F0" w:rsidP="00242C7B">
      <w:pPr>
        <w:spacing w:after="0" w:line="240" w:lineRule="auto"/>
      </w:pPr>
      <w:r>
        <w:separator/>
      </w:r>
    </w:p>
  </w:footnote>
  <w:footnote w:type="continuationSeparator" w:id="0">
    <w:p w:rsidR="00A307F0" w:rsidRDefault="00A307F0" w:rsidP="00242C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C2D" w:rsidRDefault="00641B46">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18542" o:spid="_x0000_s2075" type="#_x0000_t75" style="position:absolute;left:0;text-align:left;margin-left:0;margin-top:0;width:400.2pt;height:579.2pt;z-index:-251658240;mso-position-horizontal:center;mso-position-horizontal-relative:margin;mso-position-vertical:center;mso-position-vertical-relative:margin" o:allowincell="f">
          <v:imagedata r:id="rId1" o:title="אגודת השחמט"/>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C2D" w:rsidRDefault="00560C2D" w:rsidP="00371268">
    <w:pPr>
      <w:pStyle w:val="a3"/>
      <w:jc w:val="right"/>
    </w:pPr>
    <w:r>
      <w:object w:dxaOrig="3092"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111pt" o:ole="">
          <v:imagedata r:id="rId1" o:title=""/>
        </v:shape>
        <o:OLEObject Type="Embed" ProgID="PBrush" ShapeID="_x0000_i1025" DrawAspect="Content" ObjectID="_1543072356" r:id="rId2"/>
      </w:obje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C2D" w:rsidRDefault="00641B46">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18541" o:spid="_x0000_s2074" type="#_x0000_t75" style="position:absolute;left:0;text-align:left;margin-left:0;margin-top:0;width:400.2pt;height:579.2pt;z-index:-251659264;mso-position-horizontal:center;mso-position-horizontal-relative:margin;mso-position-vertical:center;mso-position-vertical-relative:margin" o:allowincell="f">
          <v:imagedata r:id="rId1" o:title="אגודת השחמט"/>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67131D"/>
    <w:multiLevelType w:val="hybridMultilevel"/>
    <w:tmpl w:val="4870534C"/>
    <w:lvl w:ilvl="0" w:tplc="968051D2">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4CD0051F"/>
    <w:multiLevelType w:val="hybridMultilevel"/>
    <w:tmpl w:val="5C68677A"/>
    <w:lvl w:ilvl="0" w:tplc="968051D2">
      <w:start w:val="1"/>
      <w:numFmt w:val="decimal"/>
      <w:lvlText w:val="%1."/>
      <w:lvlJc w:val="left"/>
      <w:pPr>
        <w:tabs>
          <w:tab w:val="num" w:pos="1080"/>
        </w:tabs>
        <w:ind w:left="1080" w:hanging="720"/>
      </w:pPr>
      <w:rPr>
        <w:rFonts w:hint="default"/>
      </w:rPr>
    </w:lvl>
    <w:lvl w:ilvl="1" w:tplc="04090011">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7170"/>
    <o:shapelayout v:ext="edit">
      <o:idmap v:ext="edit" data="2"/>
    </o:shapelayout>
  </w:hdrShapeDefaults>
  <w:footnotePr>
    <w:footnote w:id="-1"/>
    <w:footnote w:id="0"/>
  </w:footnotePr>
  <w:endnotePr>
    <w:endnote w:id="-1"/>
    <w:endnote w:id="0"/>
  </w:endnotePr>
  <w:compat/>
  <w:rsids>
    <w:rsidRoot w:val="00242C7B"/>
    <w:rsid w:val="000020F3"/>
    <w:rsid w:val="00012882"/>
    <w:rsid w:val="000270C1"/>
    <w:rsid w:val="00045E53"/>
    <w:rsid w:val="0004610A"/>
    <w:rsid w:val="000664B0"/>
    <w:rsid w:val="000D1CF9"/>
    <w:rsid w:val="001A0F8B"/>
    <w:rsid w:val="001D0B3D"/>
    <w:rsid w:val="00221F26"/>
    <w:rsid w:val="0023370D"/>
    <w:rsid w:val="00242C7B"/>
    <w:rsid w:val="00274C68"/>
    <w:rsid w:val="0028293B"/>
    <w:rsid w:val="003127EC"/>
    <w:rsid w:val="00325CCC"/>
    <w:rsid w:val="00364523"/>
    <w:rsid w:val="00371268"/>
    <w:rsid w:val="00372764"/>
    <w:rsid w:val="00405625"/>
    <w:rsid w:val="004423E4"/>
    <w:rsid w:val="00491F4E"/>
    <w:rsid w:val="00560C2D"/>
    <w:rsid w:val="005C4A35"/>
    <w:rsid w:val="005F0134"/>
    <w:rsid w:val="00600992"/>
    <w:rsid w:val="00624ECC"/>
    <w:rsid w:val="00641B46"/>
    <w:rsid w:val="006600F8"/>
    <w:rsid w:val="00664EC4"/>
    <w:rsid w:val="006C4D1A"/>
    <w:rsid w:val="006F3473"/>
    <w:rsid w:val="00734559"/>
    <w:rsid w:val="00805E8D"/>
    <w:rsid w:val="00834135"/>
    <w:rsid w:val="00846DF4"/>
    <w:rsid w:val="008874E4"/>
    <w:rsid w:val="009159D3"/>
    <w:rsid w:val="009A3858"/>
    <w:rsid w:val="009B20A5"/>
    <w:rsid w:val="009C0601"/>
    <w:rsid w:val="00A307F0"/>
    <w:rsid w:val="00A378D8"/>
    <w:rsid w:val="00A40ED5"/>
    <w:rsid w:val="00A46AF0"/>
    <w:rsid w:val="00A813BD"/>
    <w:rsid w:val="00A876DE"/>
    <w:rsid w:val="00AC7763"/>
    <w:rsid w:val="00AE102A"/>
    <w:rsid w:val="00B54B23"/>
    <w:rsid w:val="00B61CBC"/>
    <w:rsid w:val="00BD09E9"/>
    <w:rsid w:val="00C46B98"/>
    <w:rsid w:val="00C813B7"/>
    <w:rsid w:val="00CB6803"/>
    <w:rsid w:val="00CB6B10"/>
    <w:rsid w:val="00D7292B"/>
    <w:rsid w:val="00D85F95"/>
    <w:rsid w:val="00DF00AC"/>
    <w:rsid w:val="00E50B47"/>
    <w:rsid w:val="00E53C99"/>
    <w:rsid w:val="00E633FD"/>
    <w:rsid w:val="00E81419"/>
    <w:rsid w:val="00E92280"/>
    <w:rsid w:val="00EC37F6"/>
    <w:rsid w:val="00ED668A"/>
    <w:rsid w:val="00F31DB7"/>
    <w:rsid w:val="00F422B0"/>
    <w:rsid w:val="00F557A3"/>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0134"/>
    <w:pPr>
      <w:bidi/>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42C7B"/>
    <w:pPr>
      <w:tabs>
        <w:tab w:val="center" w:pos="4153"/>
        <w:tab w:val="right" w:pos="8306"/>
      </w:tabs>
      <w:spacing w:after="0" w:line="240" w:lineRule="auto"/>
    </w:pPr>
  </w:style>
  <w:style w:type="character" w:customStyle="1" w:styleId="a4">
    <w:name w:val="כותרת עליונה תו"/>
    <w:basedOn w:val="a0"/>
    <w:link w:val="a3"/>
    <w:uiPriority w:val="99"/>
    <w:rsid w:val="00242C7B"/>
  </w:style>
  <w:style w:type="paragraph" w:styleId="a5">
    <w:name w:val="footer"/>
    <w:basedOn w:val="a"/>
    <w:link w:val="a6"/>
    <w:uiPriority w:val="99"/>
    <w:unhideWhenUsed/>
    <w:rsid w:val="00242C7B"/>
    <w:pPr>
      <w:tabs>
        <w:tab w:val="center" w:pos="4153"/>
        <w:tab w:val="right" w:pos="8306"/>
      </w:tabs>
      <w:spacing w:after="0" w:line="240" w:lineRule="auto"/>
    </w:pPr>
  </w:style>
  <w:style w:type="character" w:customStyle="1" w:styleId="a6">
    <w:name w:val="כותרת תחתונה תו"/>
    <w:basedOn w:val="a0"/>
    <w:link w:val="a5"/>
    <w:uiPriority w:val="99"/>
    <w:rsid w:val="00242C7B"/>
  </w:style>
  <w:style w:type="paragraph" w:styleId="a7">
    <w:name w:val="Balloon Text"/>
    <w:basedOn w:val="a"/>
    <w:link w:val="a8"/>
    <w:uiPriority w:val="99"/>
    <w:semiHidden/>
    <w:unhideWhenUsed/>
    <w:rsid w:val="00E92280"/>
    <w:pPr>
      <w:spacing w:after="0" w:line="240" w:lineRule="auto"/>
    </w:pPr>
    <w:rPr>
      <w:rFonts w:ascii="Tahoma" w:hAnsi="Tahoma" w:cs="Times New Roman"/>
      <w:sz w:val="16"/>
      <w:szCs w:val="16"/>
    </w:rPr>
  </w:style>
  <w:style w:type="character" w:customStyle="1" w:styleId="a8">
    <w:name w:val="טקסט בלונים תו"/>
    <w:link w:val="a7"/>
    <w:uiPriority w:val="99"/>
    <w:semiHidden/>
    <w:rsid w:val="00E92280"/>
    <w:rPr>
      <w:rFonts w:ascii="Tahoma" w:hAnsi="Tahoma" w:cs="Tahoma"/>
      <w:sz w:val="16"/>
      <w:szCs w:val="16"/>
    </w:rPr>
  </w:style>
  <w:style w:type="character" w:styleId="Hyperlink">
    <w:name w:val="Hyperlink"/>
    <w:uiPriority w:val="99"/>
    <w:unhideWhenUsed/>
    <w:rsid w:val="00AC7763"/>
    <w:rPr>
      <w:color w:val="0563C1"/>
      <w:u w:val="single"/>
    </w:rPr>
  </w:style>
  <w:style w:type="paragraph" w:styleId="NormalWeb">
    <w:name w:val="Normal (Web)"/>
    <w:basedOn w:val="a"/>
    <w:uiPriority w:val="99"/>
    <w:semiHidden/>
    <w:unhideWhenUsed/>
    <w:rsid w:val="008874E4"/>
    <w:pPr>
      <w:bidi w:val="0"/>
      <w:spacing w:before="100" w:beforeAutospacing="1" w:after="100" w:afterAutospacing="1" w:line="240" w:lineRule="auto"/>
    </w:pPr>
    <w:rPr>
      <w:rFonts w:ascii="Times New Roman" w:hAnsi="Times New Roman" w:cs="Times New Roman"/>
      <w:sz w:val="24"/>
      <w:szCs w:val="24"/>
    </w:rPr>
  </w:style>
  <w:style w:type="character" w:styleId="a9">
    <w:name w:val="Strong"/>
    <w:uiPriority w:val="22"/>
    <w:qFormat/>
    <w:rsid w:val="00ED668A"/>
    <w:rPr>
      <w:b/>
      <w:bCs/>
    </w:rPr>
  </w:style>
  <w:style w:type="character" w:customStyle="1" w:styleId="msodel0">
    <w:name w:val="msodel"/>
    <w:basedOn w:val="a0"/>
    <w:rsid w:val="00ED668A"/>
  </w:style>
  <w:style w:type="character" w:customStyle="1" w:styleId="msoins0">
    <w:name w:val="msoins"/>
    <w:basedOn w:val="a0"/>
    <w:rsid w:val="00ED668A"/>
  </w:style>
</w:styles>
</file>

<file path=word/webSettings.xml><?xml version="1.0" encoding="utf-8"?>
<w:webSettings xmlns:r="http://schemas.openxmlformats.org/officeDocument/2006/relationships" xmlns:w="http://schemas.openxmlformats.org/wordprocessingml/2006/main">
  <w:divs>
    <w:div w:id="615527619">
      <w:bodyDiv w:val="1"/>
      <w:marLeft w:val="0"/>
      <w:marRight w:val="0"/>
      <w:marTop w:val="0"/>
      <w:marBottom w:val="0"/>
      <w:divBdr>
        <w:top w:val="none" w:sz="0" w:space="0" w:color="auto"/>
        <w:left w:val="none" w:sz="0" w:space="0" w:color="auto"/>
        <w:bottom w:val="none" w:sz="0" w:space="0" w:color="auto"/>
        <w:right w:val="none" w:sz="0" w:space="0" w:color="auto"/>
      </w:divBdr>
      <w:divsChild>
        <w:div w:id="1251043216">
          <w:marLeft w:val="0"/>
          <w:marRight w:val="0"/>
          <w:marTop w:val="0"/>
          <w:marBottom w:val="0"/>
          <w:divBdr>
            <w:top w:val="none" w:sz="0" w:space="0" w:color="auto"/>
            <w:left w:val="none" w:sz="0" w:space="0" w:color="auto"/>
            <w:bottom w:val="none" w:sz="0" w:space="0" w:color="auto"/>
            <w:right w:val="none" w:sz="0" w:space="0" w:color="auto"/>
          </w:divBdr>
          <w:divsChild>
            <w:div w:id="1221013105">
              <w:marLeft w:val="0"/>
              <w:marRight w:val="0"/>
              <w:marTop w:val="0"/>
              <w:marBottom w:val="0"/>
              <w:divBdr>
                <w:top w:val="none" w:sz="0" w:space="0" w:color="auto"/>
                <w:left w:val="none" w:sz="0" w:space="0" w:color="auto"/>
                <w:bottom w:val="none" w:sz="0" w:space="0" w:color="auto"/>
                <w:right w:val="none" w:sz="0" w:space="0" w:color="auto"/>
              </w:divBdr>
              <w:divsChild>
                <w:div w:id="1990745690">
                  <w:marLeft w:val="0"/>
                  <w:marRight w:val="0"/>
                  <w:marTop w:val="0"/>
                  <w:marBottom w:val="0"/>
                  <w:divBdr>
                    <w:top w:val="none" w:sz="0" w:space="0" w:color="auto"/>
                    <w:left w:val="none" w:sz="0" w:space="0" w:color="auto"/>
                    <w:bottom w:val="none" w:sz="0" w:space="0" w:color="auto"/>
                    <w:right w:val="none" w:sz="0" w:space="0" w:color="auto"/>
                  </w:divBdr>
                  <w:divsChild>
                    <w:div w:id="1176387621">
                      <w:marLeft w:val="0"/>
                      <w:marRight w:val="0"/>
                      <w:marTop w:val="0"/>
                      <w:marBottom w:val="0"/>
                      <w:divBdr>
                        <w:top w:val="single" w:sz="6" w:space="4" w:color="689EB3"/>
                        <w:left w:val="single" w:sz="6" w:space="4" w:color="689EB3"/>
                        <w:bottom w:val="single" w:sz="6" w:space="4" w:color="689EB3"/>
                        <w:right w:val="single" w:sz="6" w:space="4" w:color="689EB3"/>
                      </w:divBdr>
                      <w:divsChild>
                        <w:div w:id="5466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924661">
      <w:bodyDiv w:val="1"/>
      <w:marLeft w:val="0"/>
      <w:marRight w:val="0"/>
      <w:marTop w:val="0"/>
      <w:marBottom w:val="0"/>
      <w:divBdr>
        <w:top w:val="none" w:sz="0" w:space="0" w:color="auto"/>
        <w:left w:val="none" w:sz="0" w:space="0" w:color="auto"/>
        <w:bottom w:val="none" w:sz="0" w:space="0" w:color="auto"/>
        <w:right w:val="none" w:sz="0" w:space="0" w:color="auto"/>
      </w:divBdr>
    </w:div>
    <w:div w:id="1898281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chess.org.il" TargetMode="External"/><Relationship Id="rId1" Type="http://schemas.openxmlformats.org/officeDocument/2006/relationships/hyperlink" Target="mailto:office@chessfed.org.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536</Words>
  <Characters>2685</Characters>
  <Application>Microsoft Office Word</Application>
  <DocSecurity>0</DocSecurity>
  <Lines>22</Lines>
  <Paragraphs>6</Paragraphs>
  <ScaleCrop>false</ScaleCrop>
  <HeadingPairs>
    <vt:vector size="2" baseType="variant">
      <vt:variant>
        <vt:lpstr>שם</vt:lpstr>
      </vt:variant>
      <vt:variant>
        <vt:i4>1</vt:i4>
      </vt:variant>
    </vt:vector>
  </HeadingPairs>
  <TitlesOfParts>
    <vt:vector size="1" baseType="lpstr">
      <vt:lpstr>תקנון האיגוד הישראלי לשחמט – (עמותה רשומה) 22/3/2013</vt:lpstr>
    </vt:vector>
  </TitlesOfParts>
  <Company>Microsoft</Company>
  <LinksUpToDate>false</LinksUpToDate>
  <CharactersWithSpaces>3215</CharactersWithSpaces>
  <SharedDoc>false</SharedDoc>
  <HLinks>
    <vt:vector size="12" baseType="variant">
      <vt:variant>
        <vt:i4>1048661</vt:i4>
      </vt:variant>
      <vt:variant>
        <vt:i4>6</vt:i4>
      </vt:variant>
      <vt:variant>
        <vt:i4>0</vt:i4>
      </vt:variant>
      <vt:variant>
        <vt:i4>5</vt:i4>
      </vt:variant>
      <vt:variant>
        <vt:lpwstr>http://www.chess.org.il/</vt:lpwstr>
      </vt:variant>
      <vt:variant>
        <vt:lpwstr/>
      </vt:variant>
      <vt:variant>
        <vt:i4>3145794</vt:i4>
      </vt:variant>
      <vt:variant>
        <vt:i4>3</vt:i4>
      </vt:variant>
      <vt:variant>
        <vt:i4>0</vt:i4>
      </vt:variant>
      <vt:variant>
        <vt:i4>5</vt:i4>
      </vt:variant>
      <vt:variant>
        <vt:lpwstr>mailto:office@chessfed.org.il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תקנון האיגוד הישראלי לשחמט – (עמותה רשומה) 22/3/2013</dc:title>
  <dc:creator>Livni Alcasid</dc:creator>
  <cp:lastModifiedBy>liorg</cp:lastModifiedBy>
  <cp:revision>3</cp:revision>
  <cp:lastPrinted>2016-06-14T09:11:00Z</cp:lastPrinted>
  <dcterms:created xsi:type="dcterms:W3CDTF">2016-12-12T13:25:00Z</dcterms:created>
  <dcterms:modified xsi:type="dcterms:W3CDTF">2016-12-12T16:26:00Z</dcterms:modified>
</cp:coreProperties>
</file>